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A5" w:rsidRPr="00AF61A5" w:rsidRDefault="009E24A8" w:rsidP="009E24A8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24A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17 апреля - </w:t>
      </w:r>
      <w:r w:rsidR="00A34A59" w:rsidRPr="009E24A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F61A5" w:rsidRPr="00AF61A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Всемирный день гемофилии</w:t>
      </w:r>
    </w:p>
    <w:p w:rsidR="00AF61A5" w:rsidRPr="00AF61A5" w:rsidRDefault="00AF61A5" w:rsidP="00AF61A5">
      <w:pPr>
        <w:spacing w:after="300" w:line="240" w:lineRule="auto"/>
        <w:ind w:right="-1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5B5B082" wp14:editId="66415519">
            <wp:extent cx="5934075" cy="2219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gemofil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1A5" w:rsidRPr="00AF61A5" w:rsidRDefault="00AF61A5" w:rsidP="00AF6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Ежегодно </w:t>
      </w:r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17 апреля</w:t>
      </w:r>
      <w:r w:rsidRPr="00AF61A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AF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страны присоединяются к акции Всемирной федерации гемофилии (</w:t>
      </w:r>
      <w:proofErr w:type="spellStart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World</w:t>
      </w:r>
      <w:proofErr w:type="spellEnd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proofErr w:type="spellStart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Federation</w:t>
      </w:r>
      <w:proofErr w:type="spellEnd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proofErr w:type="spellStart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of</w:t>
      </w:r>
      <w:proofErr w:type="spellEnd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proofErr w:type="spellStart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Hemophilia</w:t>
      </w:r>
      <w:proofErr w:type="spellEnd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, WFH</w:t>
      </w:r>
      <w:r w:rsidRPr="00AF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Всемирной организации здравоохранения (ВОЗ) и отмечают </w:t>
      </w:r>
      <w:r w:rsidRPr="00AF61A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Всемирный день гемофилии</w:t>
      </w:r>
      <w:r w:rsidRPr="00AF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World</w:t>
      </w:r>
      <w:proofErr w:type="spellEnd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proofErr w:type="spellStart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Hemophilia</w:t>
      </w:r>
      <w:proofErr w:type="spellEnd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proofErr w:type="spellStart"/>
      <w:r w:rsidRPr="00AF61A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Day</w:t>
      </w:r>
      <w:proofErr w:type="spellEnd"/>
      <w:r w:rsidRPr="00AF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017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цель проводимых мероприятий состоит в том, чтобы привлечь внимание общества к проблемам гемофилии и сделать все возможное для улучшения качества медицинской помощи, которая оказывается больным этим неизлечимым генетическим заболеванием.</w:t>
      </w:r>
    </w:p>
    <w:p w:rsidR="00AF61A5" w:rsidRDefault="000173F1" w:rsidP="00AF6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</w:t>
      </w:r>
      <w:r w:rsidR="00AF61A5" w:rsidRPr="00AF61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емофилия</w:t>
      </w:r>
      <w:r w:rsidR="00AF61A5" w:rsidRPr="00AF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наследственное</w:t>
      </w:r>
      <w:r w:rsidR="00AF61A5" w:rsidRPr="00AF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AF61A5" w:rsidRPr="00AF6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характеризующееся нарушением механизма свертывания крови. Заболевание возникает вследствие генетических нарушений В 80% случаев это обусловлено отсутствием или недостаточностью антигемофилического глобулина в плазме крови. В результате время свертывания крови удлиняется, и больные страдают от сильных кровотечений даже после минимальных травм.</w:t>
      </w:r>
    </w:p>
    <w:p w:rsidR="000173F1" w:rsidRDefault="000173F1" w:rsidP="00AF6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при правильной терапии больные гемофилией могут доживать до глубокой старости, тогда как без лечения такие люди, как правило, погибают в течение 10-15 лет.</w:t>
      </w:r>
    </w:p>
    <w:p w:rsidR="000173F1" w:rsidRDefault="000173F1" w:rsidP="00AF6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</w:t>
      </w:r>
      <w:r w:rsidR="007A311F" w:rsidRPr="007A31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знаки гемофилии. </w:t>
      </w:r>
      <w:r w:rsidR="007A311F" w:rsidRPr="007A31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3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ровотечения и кровоточивость проявляются в детстве в виде:</w:t>
      </w:r>
      <w:r w:rsidR="00A3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 кровотечения</w:t>
      </w:r>
      <w:r w:rsidR="00A3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плохого заживления пупочной ранки, подкожных, межмышечных и внутрисуставных гематом, кровотечений после травм и операций, при смене молочных зубов, желудочно-кишечных и почечных кровотечений.</w:t>
      </w:r>
    </w:p>
    <w:p w:rsidR="00A34A59" w:rsidRDefault="009E24A8" w:rsidP="00AF6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24FE0D0" wp14:editId="1D705239">
            <wp:simplePos x="0" y="0"/>
            <wp:positionH relativeFrom="column">
              <wp:posOffset>-118110</wp:posOffset>
            </wp:positionH>
            <wp:positionV relativeFrom="paragraph">
              <wp:posOffset>374650</wp:posOffset>
            </wp:positionV>
            <wp:extent cx="2600325" cy="20193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-17-World-Haemophilia-Day-World-Map-In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4A59" w:rsidRPr="00A34A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Осложнения гемофилии.</w:t>
      </w:r>
      <w:r w:rsidR="00A3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Повторяющиеся кровоизлияния в локтевые, голеностопные суставы, межмышечные и внутримышечные гематомы ведут к хроническим артрозам, контрактурам, атрофии мышц, </w:t>
      </w:r>
      <w:proofErr w:type="spellStart"/>
      <w:r w:rsidR="00A34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псевдоопухолям</w:t>
      </w:r>
      <w:proofErr w:type="spellEnd"/>
      <w:r w:rsidR="00A3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брюшной полости.</w:t>
      </w:r>
    </w:p>
    <w:p w:rsidR="00A34A59" w:rsidRPr="00AF61A5" w:rsidRDefault="00A34A59" w:rsidP="00AF6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гемофилию ребенка следует обследовать и подтвердить или опровергнуть диагноз. Если гемофилия подтвердится, то нужно наблюдаться у гематолога и регулярно проводить заместительное лечение. Также родители должны внимательно следить за ребенком и стараться ограничивать разные травмы.</w:t>
      </w:r>
    </w:p>
    <w:p w:rsidR="00FC21BF" w:rsidRDefault="00FC21BF" w:rsidP="00AF6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1BF" w:rsidRPr="009E24A8" w:rsidRDefault="009E24A8" w:rsidP="00AF6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E24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Клецкий РЦГиЭ</w:t>
      </w:r>
      <w:bookmarkStart w:id="0" w:name="_GoBack"/>
      <w:bookmarkEnd w:id="0"/>
    </w:p>
    <w:sectPr w:rsidR="00FC21BF" w:rsidRPr="009E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A5"/>
    <w:rsid w:val="000173F1"/>
    <w:rsid w:val="000B61CA"/>
    <w:rsid w:val="007A311F"/>
    <w:rsid w:val="009E24A8"/>
    <w:rsid w:val="00A34A59"/>
    <w:rsid w:val="00AF61A5"/>
    <w:rsid w:val="00B742E1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6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Лаврюк</dc:creator>
  <cp:lastModifiedBy>Win10</cp:lastModifiedBy>
  <cp:revision>2</cp:revision>
  <dcterms:created xsi:type="dcterms:W3CDTF">2018-04-09T07:26:00Z</dcterms:created>
  <dcterms:modified xsi:type="dcterms:W3CDTF">2018-04-09T09:57:00Z</dcterms:modified>
</cp:coreProperties>
</file>